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2D8" w:rsidRPr="00DB7579" w:rsidRDefault="008D22D8" w:rsidP="008D22D8">
      <w:pPr>
        <w:pStyle w:val="Default"/>
        <w:jc w:val="center"/>
        <w:rPr>
          <w:sz w:val="40"/>
          <w:szCs w:val="40"/>
        </w:rPr>
      </w:pPr>
      <w:r w:rsidRPr="00DB7579">
        <w:rPr>
          <w:sz w:val="40"/>
          <w:szCs w:val="40"/>
        </w:rPr>
        <w:t>交易API測試之前置作業</w:t>
      </w:r>
    </w:p>
    <w:p w:rsidR="00755144" w:rsidRPr="008D22D8" w:rsidRDefault="008D22D8" w:rsidP="008D22D8">
      <w:pPr>
        <w:pStyle w:val="Default"/>
        <w:rPr>
          <w:rFonts w:ascii="Calibri" w:hAnsi="Calibri" w:cs="Calibri" w:hint="eastAsia"/>
          <w:sz w:val="23"/>
          <w:szCs w:val="23"/>
        </w:rPr>
      </w:pPr>
      <w:r w:rsidRPr="00DB7579">
        <w:rPr>
          <w:sz w:val="23"/>
          <w:szCs w:val="23"/>
        </w:rPr>
        <w:t>在使用交易</w:t>
      </w:r>
      <w:r w:rsidRPr="00DB7579">
        <w:rPr>
          <w:rFonts w:ascii="Calibri" w:hAnsi="Calibri" w:cs="Calibri"/>
          <w:sz w:val="23"/>
          <w:szCs w:val="23"/>
        </w:rPr>
        <w:t>API</w:t>
      </w:r>
      <w:r w:rsidRPr="00DB7579">
        <w:rPr>
          <w:sz w:val="23"/>
          <w:szCs w:val="23"/>
        </w:rPr>
        <w:t>前</w:t>
      </w:r>
      <w:r>
        <w:rPr>
          <w:rFonts w:ascii="Calibri" w:hAnsi="Calibri" w:cs="Calibri" w:hint="eastAsia"/>
          <w:sz w:val="23"/>
          <w:szCs w:val="23"/>
        </w:rPr>
        <w:t>需</w:t>
      </w:r>
      <w:r w:rsidRPr="00DB7579">
        <w:rPr>
          <w:sz w:val="23"/>
          <w:szCs w:val="23"/>
        </w:rPr>
        <w:t>安裝</w:t>
      </w:r>
      <w:r w:rsidRPr="00DB7579">
        <w:rPr>
          <w:rFonts w:ascii="Calibri" w:hAnsi="Calibri" w:cs="Calibri"/>
          <w:sz w:val="23"/>
          <w:szCs w:val="23"/>
        </w:rPr>
        <w:t>E</w:t>
      </w:r>
      <w:r w:rsidRPr="00DB7579">
        <w:rPr>
          <w:sz w:val="23"/>
          <w:szCs w:val="23"/>
        </w:rPr>
        <w:t>指發</w:t>
      </w:r>
      <w:r>
        <w:rPr>
          <w:rFonts w:ascii="Calibri" w:hAnsi="Calibri" w:cs="Calibri"/>
          <w:sz w:val="23"/>
          <w:szCs w:val="23"/>
        </w:rPr>
        <w:t xml:space="preserve"> </w:t>
      </w:r>
      <w:r>
        <w:rPr>
          <w:rFonts w:hint="eastAsia"/>
        </w:rPr>
        <w:t>6.39</w:t>
      </w:r>
      <w:r w:rsidR="00D16F7D">
        <w:rPr>
          <w:rFonts w:hint="eastAsia"/>
        </w:rPr>
        <w:t>版</w:t>
      </w:r>
      <w:r w:rsidR="00961697" w:rsidRPr="00961697">
        <w:rPr>
          <w:rFonts w:hint="eastAsia"/>
          <w:color w:val="FF0000"/>
        </w:rPr>
        <w:t>(</w:t>
      </w:r>
      <w:r w:rsidR="00961697" w:rsidRPr="00961697">
        <w:rPr>
          <w:rFonts w:eastAsia="新細明體" w:hint="eastAsia"/>
          <w:color w:val="FF0000"/>
        </w:rPr>
        <w:t>※</w:t>
      </w:r>
      <w:r w:rsidR="00961697" w:rsidRPr="00961697">
        <w:rPr>
          <w:rFonts w:hint="eastAsia"/>
          <w:color w:val="FF0000"/>
        </w:rPr>
        <w:t>此</w:t>
      </w:r>
      <w:r w:rsidR="00961697" w:rsidRPr="00961697">
        <w:rPr>
          <w:color w:val="FF0000"/>
        </w:rPr>
        <w:t>版本無法下盤中</w:t>
      </w:r>
      <w:r w:rsidR="00961697" w:rsidRPr="00961697">
        <w:rPr>
          <w:rFonts w:hint="eastAsia"/>
          <w:color w:val="FF0000"/>
        </w:rPr>
        <w:t>零</w:t>
      </w:r>
      <w:r w:rsidR="00961697" w:rsidRPr="00961697">
        <w:rPr>
          <w:color w:val="FF0000"/>
        </w:rPr>
        <w:t>股</w:t>
      </w:r>
      <w:r w:rsidR="00961697" w:rsidRPr="00961697">
        <w:rPr>
          <w:rFonts w:hint="eastAsia"/>
          <w:color w:val="FF0000"/>
        </w:rPr>
        <w:t>)</w:t>
      </w:r>
      <w:bookmarkStart w:id="0" w:name="_GoBack"/>
      <w:bookmarkEnd w:id="0"/>
    </w:p>
    <w:p w:rsidR="00755144" w:rsidRDefault="008D22D8" w:rsidP="00DA4521">
      <w:hyperlink r:id="rId4" w:history="1">
        <w:r w:rsidRPr="002E68FE">
          <w:rPr>
            <w:rStyle w:val="a3"/>
          </w:rPr>
          <w:t>https://xtupdate.xq.com.tw/tradedas/installer/daqhns/tw/6.39/hnssetup.exe</w:t>
        </w:r>
      </w:hyperlink>
    </w:p>
    <w:p w:rsidR="008D22D8" w:rsidRPr="00DB7579" w:rsidRDefault="008D22D8" w:rsidP="008D22D8">
      <w:pPr>
        <w:pStyle w:val="Default"/>
        <w:spacing w:after="94"/>
        <w:rPr>
          <w:sz w:val="23"/>
          <w:szCs w:val="23"/>
        </w:rPr>
      </w:pPr>
      <w:r w:rsidRPr="00DB7579">
        <w:rPr>
          <w:rFonts w:ascii="Calibri" w:hAnsi="Calibri" w:cs="Calibri"/>
          <w:sz w:val="23"/>
          <w:szCs w:val="23"/>
        </w:rPr>
        <w:t>1. C:\HNS\</w:t>
      </w:r>
      <w:r w:rsidRPr="00DB7579">
        <w:rPr>
          <w:sz w:val="23"/>
          <w:szCs w:val="23"/>
        </w:rPr>
        <w:t>路徑下</w:t>
      </w:r>
      <w:r>
        <w:rPr>
          <w:rFonts w:hint="eastAsia"/>
          <w:sz w:val="23"/>
          <w:szCs w:val="23"/>
        </w:rPr>
        <w:t xml:space="preserve"> 註</w:t>
      </w:r>
      <w:r>
        <w:rPr>
          <w:sz w:val="23"/>
          <w:szCs w:val="23"/>
        </w:rPr>
        <w:t>冊</w:t>
      </w:r>
      <w:proofErr w:type="spellStart"/>
      <w:r>
        <w:rPr>
          <w:rFonts w:hint="eastAsia"/>
          <w:sz w:val="23"/>
          <w:szCs w:val="23"/>
        </w:rPr>
        <w:t>dll</w:t>
      </w:r>
      <w:proofErr w:type="spellEnd"/>
      <w:r>
        <w:rPr>
          <w:rFonts w:hint="eastAsia"/>
          <w:sz w:val="23"/>
          <w:szCs w:val="23"/>
        </w:rPr>
        <w:t>檔</w:t>
      </w:r>
    </w:p>
    <w:p w:rsidR="008D22D8" w:rsidRDefault="008D22D8" w:rsidP="008D22D8">
      <w:pPr>
        <w:pStyle w:val="Default"/>
        <w:spacing w:after="94"/>
        <w:rPr>
          <w:rFonts w:ascii="Calibri" w:hAnsi="Calibri" w:cs="Calibri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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rFonts w:ascii="Calibri" w:hAnsi="Calibri" w:cs="Calibri"/>
          <w:sz w:val="23"/>
          <w:szCs w:val="23"/>
        </w:rPr>
        <w:t>apiHNS.dll</w:t>
      </w:r>
    </w:p>
    <w:p w:rsidR="008D22D8" w:rsidRDefault="008D22D8" w:rsidP="008D22D8">
      <w:pPr>
        <w:pStyle w:val="Default"/>
        <w:spacing w:after="94"/>
        <w:rPr>
          <w:rFonts w:ascii="Calibri" w:hAnsi="Calibri" w:cs="Calibri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</w:t>
      </w:r>
      <w:r>
        <w:rPr>
          <w:rFonts w:ascii="Wingdings" w:hAnsi="Wingdings" w:cs="Wingdings"/>
          <w:sz w:val="23"/>
          <w:szCs w:val="23"/>
        </w:rPr>
        <w:t></w:t>
      </w:r>
      <w:r w:rsidRPr="00B642A9">
        <w:rPr>
          <w:sz w:val="23"/>
          <w:szCs w:val="23"/>
        </w:rPr>
        <w:t>JDHNSQuoteObj.dll</w:t>
      </w:r>
    </w:p>
    <w:p w:rsidR="008D22D8" w:rsidRDefault="008D22D8" w:rsidP="00DA4521">
      <w:pPr>
        <w:rPr>
          <w:rFonts w:hint="eastAsia"/>
        </w:rPr>
      </w:pPr>
    </w:p>
    <w:p w:rsidR="00554F2D" w:rsidRDefault="00554F2D">
      <w:pPr>
        <w:widowControl/>
      </w:pPr>
      <w:r>
        <w:rPr>
          <w:rFonts w:hint="eastAsia"/>
        </w:rPr>
        <w:t>以</w:t>
      </w:r>
      <w:r>
        <w:t>系統管理員身份註</w:t>
      </w:r>
      <w:r w:rsidR="00D77604">
        <w:rPr>
          <w:rFonts w:hint="eastAsia"/>
        </w:rPr>
        <w:t>冊</w:t>
      </w:r>
      <w:r w:rsidR="00D77604">
        <w:rPr>
          <w:rFonts w:hint="eastAsia"/>
        </w:rPr>
        <w:t xml:space="preserve"> </w:t>
      </w:r>
      <w:r w:rsidR="00D77604">
        <w:t>apiHNS.dll</w:t>
      </w:r>
      <w:r w:rsidR="00D77604">
        <w:rPr>
          <w:rFonts w:hint="eastAsia"/>
        </w:rPr>
        <w:t>檔</w:t>
      </w:r>
      <w:r w:rsidR="00D77604">
        <w:rPr>
          <w:rFonts w:hint="eastAsia"/>
        </w:rPr>
        <w:t xml:space="preserve"> </w:t>
      </w:r>
    </w:p>
    <w:p w:rsidR="00554F2D" w:rsidRDefault="00554F2D">
      <w:pPr>
        <w:widowControl/>
      </w:pPr>
      <w:r>
        <w:rPr>
          <w:noProof/>
        </w:rPr>
        <w:drawing>
          <wp:inline distT="0" distB="0" distL="0" distR="0">
            <wp:extent cx="5274310" cy="4382135"/>
            <wp:effectExtent l="0" t="0" r="254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PI00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8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4F2D" w:rsidRDefault="00554F2D">
      <w:pPr>
        <w:widowControl/>
      </w:pPr>
    </w:p>
    <w:p w:rsidR="008D22D8" w:rsidRDefault="008D22D8">
      <w:pPr>
        <w:widowControl/>
      </w:pPr>
    </w:p>
    <w:p w:rsidR="008D22D8" w:rsidRDefault="008D22D8" w:rsidP="008D22D8">
      <w:pPr>
        <w:rPr>
          <w:sz w:val="23"/>
          <w:szCs w:val="23"/>
        </w:rPr>
      </w:pPr>
    </w:p>
    <w:p w:rsidR="008D22D8" w:rsidRDefault="008D22D8" w:rsidP="008D22D8">
      <w:pPr>
        <w:rPr>
          <w:sz w:val="23"/>
          <w:szCs w:val="23"/>
        </w:rPr>
      </w:pPr>
    </w:p>
    <w:p w:rsidR="008D22D8" w:rsidRDefault="008D22D8" w:rsidP="008D22D8">
      <w:pPr>
        <w:rPr>
          <w:sz w:val="23"/>
          <w:szCs w:val="23"/>
        </w:rPr>
      </w:pPr>
    </w:p>
    <w:p w:rsidR="008D22D8" w:rsidRDefault="008D22D8">
      <w:pPr>
        <w:widowControl/>
        <w:rPr>
          <w:sz w:val="23"/>
          <w:szCs w:val="23"/>
        </w:rPr>
      </w:pPr>
      <w:r>
        <w:rPr>
          <w:sz w:val="23"/>
          <w:szCs w:val="23"/>
        </w:rPr>
        <w:br w:type="page"/>
      </w:r>
    </w:p>
    <w:p w:rsidR="008D22D8" w:rsidRDefault="008D22D8" w:rsidP="008D22D8">
      <w:r>
        <w:rPr>
          <w:sz w:val="23"/>
          <w:szCs w:val="23"/>
        </w:rPr>
        <w:lastRenderedPageBreak/>
        <w:t>切換至</w:t>
      </w:r>
      <w:r>
        <w:rPr>
          <w:rFonts w:hint="eastAsia"/>
          <w:sz w:val="23"/>
          <w:szCs w:val="23"/>
        </w:rPr>
        <w:t>c:\</w:t>
      </w:r>
    </w:p>
    <w:p w:rsidR="008D22D8" w:rsidRPr="00D77604" w:rsidRDefault="008D22D8" w:rsidP="00D77604">
      <w:pPr>
        <w:widowControl/>
      </w:pPr>
      <w:r>
        <w:rPr>
          <w:rFonts w:hint="eastAsia"/>
          <w:noProof/>
        </w:rPr>
        <w:drawing>
          <wp:inline distT="0" distB="0" distL="0" distR="0" wp14:anchorId="71921388" wp14:editId="0C042F5C">
            <wp:extent cx="5274310" cy="3437890"/>
            <wp:effectExtent l="0" t="0" r="254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3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2D8" w:rsidRDefault="008D22D8" w:rsidP="008D22D8">
      <w:r>
        <w:rPr>
          <w:sz w:val="23"/>
          <w:szCs w:val="23"/>
        </w:rPr>
        <w:t>再執行</w:t>
      </w:r>
      <w:r>
        <w:rPr>
          <w:rFonts w:ascii="Calibri" w:hAnsi="Calibri" w:cs="Calibri"/>
          <w:sz w:val="23"/>
          <w:szCs w:val="23"/>
        </w:rPr>
        <w:t>regsvr32 c:\hns\apiHNS.dll</w:t>
      </w:r>
    </w:p>
    <w:p w:rsidR="00D77604" w:rsidRDefault="008D22D8">
      <w:pPr>
        <w:widowControl/>
      </w:pPr>
      <w:r>
        <w:rPr>
          <w:rFonts w:hint="eastAsia"/>
          <w:noProof/>
        </w:rPr>
        <w:drawing>
          <wp:inline distT="0" distB="0" distL="0" distR="0" wp14:anchorId="7767772F" wp14:editId="57543890">
            <wp:extent cx="5274310" cy="3548380"/>
            <wp:effectExtent l="0" t="0" r="254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4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F2D" w:rsidRDefault="00D77604" w:rsidP="00EF36F6">
      <w:pPr>
        <w:widowControl/>
      </w:pPr>
      <w:r>
        <w:br w:type="page"/>
      </w:r>
    </w:p>
    <w:p w:rsidR="008D22D8" w:rsidRPr="00DB7579" w:rsidRDefault="008D22D8" w:rsidP="008D22D8">
      <w:pPr>
        <w:autoSpaceDE w:val="0"/>
        <w:autoSpaceDN w:val="0"/>
        <w:adjustRightInd w:val="0"/>
        <w:rPr>
          <w:rFonts w:ascii="新細明體" w:hAnsi="新細明體" w:cs="新細明體"/>
          <w:color w:val="000000"/>
          <w:kern w:val="0"/>
          <w:sz w:val="23"/>
          <w:szCs w:val="23"/>
        </w:rPr>
      </w:pPr>
      <w:r w:rsidRPr="00DB7579">
        <w:rPr>
          <w:rFonts w:ascii="Calibri" w:hAnsi="Calibri" w:cs="Calibri"/>
          <w:color w:val="000000"/>
          <w:kern w:val="0"/>
          <w:sz w:val="23"/>
          <w:szCs w:val="23"/>
        </w:rPr>
        <w:lastRenderedPageBreak/>
        <w:t xml:space="preserve">2. </w:t>
      </w:r>
      <w:r w:rsidRPr="00DB7579">
        <w:rPr>
          <w:rFonts w:ascii="新細明體" w:hAnsi="新細明體" w:cs="新細明體"/>
          <w:color w:val="000000"/>
          <w:kern w:val="0"/>
          <w:sz w:val="23"/>
          <w:szCs w:val="23"/>
        </w:rPr>
        <w:t>執行</w:t>
      </w:r>
      <w:r w:rsidRPr="00DB7579">
        <w:rPr>
          <w:rFonts w:ascii="Calibri" w:hAnsi="Calibri" w:cs="Calibri"/>
          <w:color w:val="000000"/>
          <w:kern w:val="0"/>
          <w:sz w:val="23"/>
          <w:szCs w:val="23"/>
        </w:rPr>
        <w:t>TradeObjTest.exe</w:t>
      </w:r>
      <w:r w:rsidRPr="00DB7579">
        <w:rPr>
          <w:rFonts w:ascii="新細明體" w:hAnsi="新細明體" w:cs="新細明體"/>
          <w:color w:val="000000"/>
          <w:kern w:val="0"/>
          <w:sz w:val="23"/>
          <w:szCs w:val="23"/>
        </w:rPr>
        <w:t>開始測試</w:t>
      </w:r>
    </w:p>
    <w:p w:rsidR="008D22D8" w:rsidRPr="00DB7579" w:rsidRDefault="008D22D8" w:rsidP="008D22D8">
      <w:pPr>
        <w:autoSpaceDE w:val="0"/>
        <w:autoSpaceDN w:val="0"/>
        <w:adjustRightInd w:val="0"/>
        <w:rPr>
          <w:rFonts w:ascii="新細明體" w:hAnsi="新細明體" w:cs="新細明體"/>
          <w:color w:val="000000"/>
          <w:kern w:val="0"/>
          <w:sz w:val="23"/>
          <w:szCs w:val="23"/>
        </w:rPr>
      </w:pPr>
      <w:r w:rsidRPr="00DB7579">
        <w:rPr>
          <w:rFonts w:ascii="新細明體" w:hAnsi="新細明體" w:cs="新細明體"/>
          <w:color w:val="000000"/>
          <w:kern w:val="0"/>
          <w:sz w:val="23"/>
          <w:szCs w:val="23"/>
        </w:rPr>
        <w:t>須設定</w:t>
      </w:r>
      <w:proofErr w:type="spellStart"/>
      <w:r w:rsidRPr="00DB7579">
        <w:rPr>
          <w:rFonts w:ascii="Calibri" w:hAnsi="Calibri" w:cs="Calibri"/>
          <w:color w:val="000000"/>
          <w:kern w:val="0"/>
          <w:sz w:val="23"/>
          <w:szCs w:val="23"/>
        </w:rPr>
        <w:t>TradeObjTest.exe.config</w:t>
      </w:r>
      <w:proofErr w:type="spellEnd"/>
      <w:r w:rsidRPr="00DB7579">
        <w:rPr>
          <w:rFonts w:ascii="新細明體" w:hAnsi="新細明體" w:cs="新細明體"/>
          <w:color w:val="000000"/>
          <w:kern w:val="0"/>
          <w:sz w:val="23"/>
          <w:szCs w:val="23"/>
        </w:rPr>
        <w:t>檔</w:t>
      </w:r>
    </w:p>
    <w:p w:rsidR="008D22D8" w:rsidRDefault="008D22D8" w:rsidP="008D22D8">
      <w:r w:rsidRPr="00DB7579">
        <w:rPr>
          <w:rFonts w:ascii="新細明體" w:hAnsi="新細明體" w:cs="新細明體"/>
          <w:color w:val="000000"/>
          <w:kern w:val="0"/>
          <w:sz w:val="23"/>
          <w:szCs w:val="23"/>
        </w:rPr>
        <w:t>測試機的</w:t>
      </w:r>
      <w:r w:rsidRPr="00DB7579">
        <w:rPr>
          <w:rFonts w:ascii="Calibri" w:hAnsi="Calibri" w:cs="Calibri"/>
          <w:color w:val="000000"/>
          <w:kern w:val="0"/>
          <w:sz w:val="23"/>
          <w:szCs w:val="23"/>
        </w:rPr>
        <w:t>IP</w:t>
      </w:r>
      <w:r w:rsidRPr="00DB7579">
        <w:rPr>
          <w:rFonts w:ascii="新細明體" w:hAnsi="新細明體" w:cs="新細明體"/>
          <w:color w:val="000000"/>
          <w:kern w:val="0"/>
          <w:sz w:val="23"/>
          <w:szCs w:val="23"/>
        </w:rPr>
        <w:t>為</w:t>
      </w:r>
      <w:r w:rsidRPr="00B642A9">
        <w:rPr>
          <w:rFonts w:ascii="Calibri" w:hAnsi="Calibri" w:cs="Calibri"/>
          <w:color w:val="FF0000"/>
          <w:kern w:val="0"/>
          <w:sz w:val="23"/>
          <w:szCs w:val="23"/>
        </w:rPr>
        <w:t>210.65.205.215</w:t>
      </w:r>
      <w:r>
        <w:rPr>
          <w:rFonts w:ascii="Calibri" w:hAnsi="Calibri" w:cs="Calibri"/>
          <w:color w:val="000000"/>
          <w:kern w:val="0"/>
          <w:sz w:val="23"/>
          <w:szCs w:val="23"/>
        </w:rPr>
        <w:t>/</w:t>
      </w:r>
      <w:proofErr w:type="spellStart"/>
      <w:r>
        <w:rPr>
          <w:rFonts w:ascii="Calibri" w:hAnsi="Calibri" w:cs="Calibri"/>
          <w:color w:val="000000"/>
          <w:kern w:val="0"/>
          <w:sz w:val="23"/>
          <w:szCs w:val="23"/>
        </w:rPr>
        <w:t>tradedas</w:t>
      </w:r>
      <w:proofErr w:type="spellEnd"/>
    </w:p>
    <w:p w:rsidR="008D22D8" w:rsidRDefault="008D22D8" w:rsidP="008D22D8"/>
    <w:p w:rsidR="008D22D8" w:rsidRDefault="008D22D8" w:rsidP="008D22D8">
      <w:pPr>
        <w:pStyle w:val="Default"/>
        <w:rPr>
          <w:sz w:val="23"/>
          <w:szCs w:val="23"/>
        </w:rPr>
      </w:pPr>
      <w:r>
        <w:rPr>
          <w:sz w:val="23"/>
          <w:szCs w:val="23"/>
        </w:rPr>
        <w:t>客戶外部連線測試可設定如下</w:t>
      </w:r>
    </w:p>
    <w:p w:rsidR="008D22D8" w:rsidRDefault="008D22D8" w:rsidP="008D22D8">
      <w:pPr>
        <w:pStyle w:val="Default"/>
        <w:rPr>
          <w:rFonts w:ascii="Calibri" w:hAnsi="Calibri" w:cs="Calibri"/>
          <w:sz w:val="23"/>
          <w:szCs w:val="23"/>
        </w:rPr>
      </w:pPr>
      <w:proofErr w:type="gramStart"/>
      <w:r>
        <w:rPr>
          <w:rFonts w:ascii="Calibri" w:hAnsi="Calibri" w:cs="Calibri"/>
          <w:sz w:val="23"/>
          <w:szCs w:val="23"/>
        </w:rPr>
        <w:t>&lt;?xml</w:t>
      </w:r>
      <w:proofErr w:type="gramEnd"/>
      <w:r>
        <w:rPr>
          <w:rFonts w:ascii="Calibri" w:hAnsi="Calibri" w:cs="Calibri"/>
          <w:sz w:val="23"/>
          <w:szCs w:val="23"/>
        </w:rPr>
        <w:t xml:space="preserve"> version="1.0" encoding="utf-8" ?&gt;</w:t>
      </w:r>
    </w:p>
    <w:p w:rsidR="008D22D8" w:rsidRDefault="008D22D8" w:rsidP="008D22D8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&lt;configuration&gt;</w:t>
      </w:r>
    </w:p>
    <w:p w:rsidR="008D22D8" w:rsidRDefault="008D22D8" w:rsidP="008D22D8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</w:t>
      </w:r>
      <w:proofErr w:type="spellStart"/>
      <w:r>
        <w:rPr>
          <w:rFonts w:ascii="Calibri" w:hAnsi="Calibri" w:cs="Calibri"/>
          <w:sz w:val="23"/>
          <w:szCs w:val="23"/>
        </w:rPr>
        <w:t>appSettings</w:t>
      </w:r>
      <w:proofErr w:type="spellEnd"/>
      <w:r>
        <w:rPr>
          <w:rFonts w:ascii="Calibri" w:hAnsi="Calibri" w:cs="Calibri"/>
          <w:sz w:val="23"/>
          <w:szCs w:val="23"/>
        </w:rPr>
        <w:t>&gt;</w:t>
      </w:r>
    </w:p>
    <w:p w:rsidR="008D22D8" w:rsidRDefault="008D22D8" w:rsidP="008D22D8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&lt;add key="</w:t>
      </w:r>
      <w:proofErr w:type="spellStart"/>
      <w:r>
        <w:rPr>
          <w:rFonts w:ascii="Calibri" w:hAnsi="Calibri" w:cs="Calibri"/>
          <w:sz w:val="23"/>
          <w:szCs w:val="23"/>
        </w:rPr>
        <w:t>TradeDas</w:t>
      </w:r>
      <w:proofErr w:type="spellEnd"/>
      <w:r>
        <w:rPr>
          <w:rFonts w:ascii="Calibri" w:hAnsi="Calibri" w:cs="Calibri"/>
          <w:sz w:val="23"/>
          <w:szCs w:val="23"/>
        </w:rPr>
        <w:t>" value="</w:t>
      </w:r>
      <w:r w:rsidRPr="00B642A9">
        <w:rPr>
          <w:rFonts w:ascii="Calibri" w:hAnsi="Calibri" w:cs="Calibri"/>
          <w:color w:val="FF0000"/>
          <w:sz w:val="23"/>
          <w:szCs w:val="23"/>
        </w:rPr>
        <w:t>210.65.205.215</w:t>
      </w:r>
      <w:r>
        <w:rPr>
          <w:rFonts w:ascii="Calibri" w:hAnsi="Calibri" w:cs="Calibri"/>
          <w:sz w:val="23"/>
          <w:szCs w:val="23"/>
        </w:rPr>
        <w:t>/</w:t>
      </w:r>
      <w:proofErr w:type="spellStart"/>
      <w:r>
        <w:rPr>
          <w:rFonts w:ascii="Calibri" w:hAnsi="Calibri" w:cs="Calibri"/>
          <w:sz w:val="23"/>
          <w:szCs w:val="23"/>
        </w:rPr>
        <w:t>tradedas</w:t>
      </w:r>
      <w:proofErr w:type="spellEnd"/>
      <w:r>
        <w:rPr>
          <w:rFonts w:ascii="Calibri" w:hAnsi="Calibri" w:cs="Calibri"/>
          <w:sz w:val="23"/>
          <w:szCs w:val="23"/>
        </w:rPr>
        <w:t>" /&gt;</w:t>
      </w:r>
    </w:p>
    <w:p w:rsidR="008D22D8" w:rsidRDefault="008D22D8" w:rsidP="008D22D8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&lt;add key="</w:t>
      </w:r>
      <w:proofErr w:type="spellStart"/>
      <w:r>
        <w:rPr>
          <w:rFonts w:ascii="Calibri" w:hAnsi="Calibri" w:cs="Calibri"/>
          <w:sz w:val="23"/>
          <w:szCs w:val="23"/>
        </w:rPr>
        <w:t>UserID</w:t>
      </w:r>
      <w:proofErr w:type="spellEnd"/>
      <w:r>
        <w:rPr>
          <w:rFonts w:ascii="Calibri" w:hAnsi="Calibri" w:cs="Calibri"/>
          <w:sz w:val="23"/>
          <w:szCs w:val="23"/>
        </w:rPr>
        <w:t>" value="" /&gt;</w:t>
      </w:r>
    </w:p>
    <w:p w:rsidR="008D22D8" w:rsidRDefault="008D22D8" w:rsidP="008D22D8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&lt;add key="</w:t>
      </w:r>
      <w:proofErr w:type="spellStart"/>
      <w:r>
        <w:rPr>
          <w:rFonts w:ascii="Calibri" w:hAnsi="Calibri" w:cs="Calibri"/>
          <w:sz w:val="23"/>
          <w:szCs w:val="23"/>
        </w:rPr>
        <w:t>UserPWD</w:t>
      </w:r>
      <w:proofErr w:type="spellEnd"/>
      <w:r>
        <w:rPr>
          <w:rFonts w:ascii="Calibri" w:hAnsi="Calibri" w:cs="Calibri"/>
          <w:sz w:val="23"/>
          <w:szCs w:val="23"/>
        </w:rPr>
        <w:t>" value="" /&gt;</w:t>
      </w:r>
    </w:p>
    <w:p w:rsidR="008D22D8" w:rsidRDefault="008D22D8" w:rsidP="008D22D8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&lt;/</w:t>
      </w:r>
      <w:proofErr w:type="spellStart"/>
      <w:r>
        <w:rPr>
          <w:rFonts w:ascii="Calibri" w:hAnsi="Calibri" w:cs="Calibri"/>
          <w:sz w:val="23"/>
          <w:szCs w:val="23"/>
        </w:rPr>
        <w:t>appSettings</w:t>
      </w:r>
      <w:proofErr w:type="spellEnd"/>
      <w:r>
        <w:rPr>
          <w:rFonts w:ascii="Calibri" w:hAnsi="Calibri" w:cs="Calibri"/>
          <w:sz w:val="23"/>
          <w:szCs w:val="23"/>
        </w:rPr>
        <w:t>&gt;</w:t>
      </w:r>
    </w:p>
    <w:p w:rsidR="008D22D8" w:rsidRDefault="008D22D8" w:rsidP="008D22D8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&lt;/configuration&gt;</w:t>
      </w:r>
    </w:p>
    <w:p w:rsidR="008D22D8" w:rsidRDefault="008D22D8" w:rsidP="008D22D8">
      <w:pPr>
        <w:rPr>
          <w:rFonts w:hint="eastAsia"/>
        </w:rPr>
      </w:pPr>
    </w:p>
    <w:p w:rsidR="008D22D8" w:rsidRDefault="008D22D8" w:rsidP="008D22D8">
      <w:pPr>
        <w:pStyle w:val="Default"/>
        <w:rPr>
          <w:rFonts w:ascii="Calibri" w:hAnsi="Calibri" w:cs="Calibri"/>
          <w:sz w:val="23"/>
          <w:szCs w:val="23"/>
        </w:rPr>
      </w:pPr>
      <w:r>
        <w:rPr>
          <w:sz w:val="23"/>
          <w:szCs w:val="23"/>
        </w:rPr>
        <w:t>正式連線設定如下</w:t>
      </w:r>
      <w:r>
        <w:rPr>
          <w:rFonts w:ascii="Calibri" w:hAnsi="Calibri" w:cs="Calibri"/>
          <w:sz w:val="23"/>
          <w:szCs w:val="23"/>
        </w:rPr>
        <w:t>(</w:t>
      </w:r>
      <w:r>
        <w:rPr>
          <w:sz w:val="23"/>
          <w:szCs w:val="23"/>
        </w:rPr>
        <w:t>請提供帳號及測試報告</w:t>
      </w:r>
      <w:r>
        <w:rPr>
          <w:rFonts w:ascii="Calibri" w:hAnsi="Calibri" w:cs="Calibri"/>
          <w:sz w:val="23"/>
          <w:szCs w:val="23"/>
        </w:rPr>
        <w:t>,</w:t>
      </w:r>
      <w:r>
        <w:rPr>
          <w:sz w:val="23"/>
          <w:szCs w:val="23"/>
        </w:rPr>
        <w:t>向所屬營業員申請正式上線</w:t>
      </w:r>
      <w:r>
        <w:rPr>
          <w:rFonts w:ascii="Calibri" w:hAnsi="Calibri" w:cs="Calibri"/>
          <w:sz w:val="23"/>
          <w:szCs w:val="23"/>
        </w:rPr>
        <w:t>)</w:t>
      </w:r>
    </w:p>
    <w:p w:rsidR="008D22D8" w:rsidRDefault="008D22D8" w:rsidP="008D22D8">
      <w:pPr>
        <w:pStyle w:val="Default"/>
        <w:rPr>
          <w:rFonts w:ascii="Calibri" w:hAnsi="Calibri" w:cs="Calibri"/>
          <w:sz w:val="23"/>
          <w:szCs w:val="23"/>
        </w:rPr>
      </w:pPr>
      <w:proofErr w:type="gramStart"/>
      <w:r>
        <w:rPr>
          <w:rFonts w:ascii="Calibri" w:hAnsi="Calibri" w:cs="Calibri"/>
          <w:sz w:val="23"/>
          <w:szCs w:val="23"/>
        </w:rPr>
        <w:t>&lt;?xml</w:t>
      </w:r>
      <w:proofErr w:type="gramEnd"/>
      <w:r>
        <w:rPr>
          <w:rFonts w:ascii="Calibri" w:hAnsi="Calibri" w:cs="Calibri"/>
          <w:sz w:val="23"/>
          <w:szCs w:val="23"/>
        </w:rPr>
        <w:t xml:space="preserve"> version="1.0" encoding="utf-8" ?&gt;</w:t>
      </w:r>
    </w:p>
    <w:p w:rsidR="008D22D8" w:rsidRDefault="008D22D8" w:rsidP="008D22D8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&lt;configuration&gt;</w:t>
      </w:r>
    </w:p>
    <w:p w:rsidR="008D22D8" w:rsidRDefault="008D22D8" w:rsidP="008D22D8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</w:t>
      </w:r>
      <w:proofErr w:type="spellStart"/>
      <w:r>
        <w:rPr>
          <w:rFonts w:ascii="Calibri" w:hAnsi="Calibri" w:cs="Calibri"/>
          <w:sz w:val="23"/>
          <w:szCs w:val="23"/>
        </w:rPr>
        <w:t>appSettings</w:t>
      </w:r>
      <w:proofErr w:type="spellEnd"/>
      <w:r>
        <w:rPr>
          <w:rFonts w:ascii="Calibri" w:hAnsi="Calibri" w:cs="Calibri"/>
          <w:sz w:val="23"/>
          <w:szCs w:val="23"/>
        </w:rPr>
        <w:t>&gt;</w:t>
      </w:r>
    </w:p>
    <w:p w:rsidR="008D22D8" w:rsidRDefault="008D22D8" w:rsidP="008D22D8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&lt;add key="</w:t>
      </w:r>
      <w:proofErr w:type="spellStart"/>
      <w:r>
        <w:rPr>
          <w:rFonts w:ascii="Calibri" w:hAnsi="Calibri" w:cs="Calibri"/>
          <w:sz w:val="23"/>
          <w:szCs w:val="23"/>
        </w:rPr>
        <w:t>TradeDas</w:t>
      </w:r>
      <w:proofErr w:type="spellEnd"/>
      <w:r>
        <w:rPr>
          <w:rFonts w:ascii="Calibri" w:hAnsi="Calibri" w:cs="Calibri"/>
          <w:sz w:val="23"/>
          <w:szCs w:val="23"/>
        </w:rPr>
        <w:t>" value="smarttradeAPI.entrust.com.tw/</w:t>
      </w:r>
      <w:proofErr w:type="spellStart"/>
      <w:r>
        <w:rPr>
          <w:rFonts w:ascii="Calibri" w:hAnsi="Calibri" w:cs="Calibri"/>
          <w:sz w:val="23"/>
          <w:szCs w:val="23"/>
        </w:rPr>
        <w:t>tradedas</w:t>
      </w:r>
      <w:proofErr w:type="spellEnd"/>
      <w:r>
        <w:rPr>
          <w:rFonts w:ascii="Calibri" w:hAnsi="Calibri" w:cs="Calibri"/>
          <w:sz w:val="23"/>
          <w:szCs w:val="23"/>
        </w:rPr>
        <w:t>" /&gt;</w:t>
      </w:r>
    </w:p>
    <w:p w:rsidR="008D22D8" w:rsidRDefault="008D22D8" w:rsidP="008D22D8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&lt;add key="</w:t>
      </w:r>
      <w:proofErr w:type="spellStart"/>
      <w:r>
        <w:rPr>
          <w:rFonts w:ascii="Calibri" w:hAnsi="Calibri" w:cs="Calibri"/>
          <w:sz w:val="23"/>
          <w:szCs w:val="23"/>
        </w:rPr>
        <w:t>UserID</w:t>
      </w:r>
      <w:proofErr w:type="spellEnd"/>
      <w:r>
        <w:rPr>
          <w:rFonts w:ascii="Calibri" w:hAnsi="Calibri" w:cs="Calibri"/>
          <w:sz w:val="23"/>
          <w:szCs w:val="23"/>
        </w:rPr>
        <w:t>" value="" /&gt;</w:t>
      </w:r>
    </w:p>
    <w:p w:rsidR="008D22D8" w:rsidRDefault="008D22D8" w:rsidP="008D22D8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&lt;add key="</w:t>
      </w:r>
      <w:proofErr w:type="spellStart"/>
      <w:r>
        <w:rPr>
          <w:rFonts w:ascii="Calibri" w:hAnsi="Calibri" w:cs="Calibri"/>
          <w:sz w:val="23"/>
          <w:szCs w:val="23"/>
        </w:rPr>
        <w:t>UserPWD</w:t>
      </w:r>
      <w:proofErr w:type="spellEnd"/>
      <w:r>
        <w:rPr>
          <w:rFonts w:ascii="Calibri" w:hAnsi="Calibri" w:cs="Calibri"/>
          <w:sz w:val="23"/>
          <w:szCs w:val="23"/>
        </w:rPr>
        <w:t>" value="" /&gt;</w:t>
      </w:r>
    </w:p>
    <w:p w:rsidR="008D22D8" w:rsidRDefault="008D22D8" w:rsidP="008D22D8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&lt;/</w:t>
      </w:r>
      <w:proofErr w:type="spellStart"/>
      <w:r>
        <w:rPr>
          <w:rFonts w:ascii="Calibri" w:hAnsi="Calibri" w:cs="Calibri"/>
          <w:sz w:val="23"/>
          <w:szCs w:val="23"/>
        </w:rPr>
        <w:t>appSettings</w:t>
      </w:r>
      <w:proofErr w:type="spellEnd"/>
      <w:r>
        <w:rPr>
          <w:rFonts w:ascii="Calibri" w:hAnsi="Calibri" w:cs="Calibri"/>
          <w:sz w:val="23"/>
          <w:szCs w:val="23"/>
        </w:rPr>
        <w:t>&gt;</w:t>
      </w:r>
    </w:p>
    <w:p w:rsidR="008D22D8" w:rsidRDefault="008D22D8" w:rsidP="008D22D8">
      <w:r>
        <w:rPr>
          <w:rFonts w:ascii="Calibri" w:hAnsi="Calibri" w:cs="Calibri"/>
          <w:sz w:val="23"/>
          <w:szCs w:val="23"/>
        </w:rPr>
        <w:t>&lt;/configuration&gt;</w:t>
      </w:r>
    </w:p>
    <w:p w:rsidR="008D22D8" w:rsidRDefault="008D22D8" w:rsidP="00EF36F6">
      <w:pPr>
        <w:widowControl/>
      </w:pPr>
    </w:p>
    <w:p w:rsidR="009302FB" w:rsidRDefault="009302FB" w:rsidP="00DA4521"/>
    <w:p w:rsidR="009302FB" w:rsidRDefault="009302FB" w:rsidP="00DA4521">
      <w:pPr>
        <w:rPr>
          <w:rFonts w:hint="eastAsia"/>
        </w:rPr>
      </w:pPr>
    </w:p>
    <w:p w:rsidR="008C701B" w:rsidRDefault="008C701B" w:rsidP="00DA4521"/>
    <w:p w:rsidR="00EF36F6" w:rsidRDefault="00EF36F6" w:rsidP="00DA4521"/>
    <w:p w:rsidR="00EF36F6" w:rsidRDefault="00EF36F6" w:rsidP="00DA4521"/>
    <w:p w:rsidR="00EF36F6" w:rsidRDefault="00EF36F6" w:rsidP="00DA4521"/>
    <w:p w:rsidR="00EF36F6" w:rsidRPr="00D16F7D" w:rsidRDefault="00EF36F6" w:rsidP="008D22D8">
      <w:pPr>
        <w:widowControl/>
        <w:rPr>
          <w:rFonts w:hint="eastAsia"/>
        </w:rPr>
      </w:pPr>
    </w:p>
    <w:sectPr w:rsidR="00EF36F6" w:rsidRPr="00D16F7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DC8"/>
    <w:rsid w:val="000009F5"/>
    <w:rsid w:val="00366B4C"/>
    <w:rsid w:val="005454E4"/>
    <w:rsid w:val="00554F2D"/>
    <w:rsid w:val="005C5BDD"/>
    <w:rsid w:val="005E6A12"/>
    <w:rsid w:val="00755144"/>
    <w:rsid w:val="008C701B"/>
    <w:rsid w:val="008D22D8"/>
    <w:rsid w:val="009302FB"/>
    <w:rsid w:val="00961697"/>
    <w:rsid w:val="00B2769C"/>
    <w:rsid w:val="00C01D2D"/>
    <w:rsid w:val="00D16F7D"/>
    <w:rsid w:val="00D36D88"/>
    <w:rsid w:val="00D77604"/>
    <w:rsid w:val="00DA23B2"/>
    <w:rsid w:val="00DA4521"/>
    <w:rsid w:val="00DC5B40"/>
    <w:rsid w:val="00E81DC8"/>
    <w:rsid w:val="00EF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3FD79"/>
  <w15:chartTrackingRefBased/>
  <w15:docId w15:val="{35CF7485-832D-47F5-8816-7A591EA8A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6F7D"/>
    <w:rPr>
      <w:color w:val="0000FF"/>
      <w:u w:val="single"/>
    </w:rPr>
  </w:style>
  <w:style w:type="paragraph" w:customStyle="1" w:styleId="Default">
    <w:name w:val="Default"/>
    <w:rsid w:val="008D22D8"/>
    <w:pPr>
      <w:widowControl w:val="0"/>
      <w:autoSpaceDE w:val="0"/>
      <w:autoSpaceDN w:val="0"/>
      <w:adjustRightInd w:val="0"/>
    </w:pPr>
    <w:rPr>
      <w:rFonts w:ascii="新細明體" w:hAnsi="新細明體" w:cs="新細明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9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hyperlink" Target="https://xtupdate.xq.com.tw/tradedas/installer/daqhns/tw/6.39/hnssetup.ex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黃聖仲</dc:creator>
  <cp:keywords/>
  <dc:description/>
  <cp:lastModifiedBy>黃聖仲</cp:lastModifiedBy>
  <cp:revision>4</cp:revision>
  <dcterms:created xsi:type="dcterms:W3CDTF">2020-10-22T02:04:00Z</dcterms:created>
  <dcterms:modified xsi:type="dcterms:W3CDTF">2020-10-22T02:23:00Z</dcterms:modified>
</cp:coreProperties>
</file>